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F" w:rsidRPr="00081741" w:rsidRDefault="00947C8F" w:rsidP="00947C8F">
      <w:pPr>
        <w:spacing w:line="360" w:lineRule="auto"/>
        <w:rPr>
          <w:rFonts w:ascii="Arial" w:hAnsi="Arial" w:cs="Arial"/>
          <w:b/>
        </w:rPr>
      </w:pPr>
      <w:r w:rsidRPr="00081741">
        <w:rPr>
          <w:rFonts w:ascii="Arial" w:hAnsi="Arial" w:cs="Arial"/>
          <w:b/>
        </w:rPr>
        <w:t>Structures of Solids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416E">
        <w:rPr>
          <w:rFonts w:ascii="Arial" w:hAnsi="Arial" w:cs="Arial"/>
          <w:u w:val="single"/>
        </w:rPr>
        <w:t>Amorphous solid</w:t>
      </w:r>
      <w:r>
        <w:rPr>
          <w:rFonts w:ascii="Arial" w:hAnsi="Arial" w:cs="Arial"/>
        </w:rPr>
        <w:t>: the particles have no orderly structure (e.g. glass)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</w:t>
      </w:r>
      <w:r w:rsidRPr="00081741">
        <w:rPr>
          <w:rFonts w:ascii="Arial" w:hAnsi="Arial" w:cs="Arial"/>
          <w:u w:val="single"/>
        </w:rPr>
        <w:t>rystalline solid</w:t>
      </w:r>
      <w:r>
        <w:rPr>
          <w:rFonts w:ascii="Arial" w:hAnsi="Arial" w:cs="Arial"/>
        </w:rPr>
        <w:t>: the particles are in well-defined arrangements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Ionic (</w:t>
      </w:r>
      <w:r w:rsidR="00223276">
        <w:rPr>
          <w:rFonts w:ascii="Arial" w:hAnsi="Arial" w:cs="Arial"/>
        </w:rPr>
        <w:t xml:space="preserve">i.e.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>), Molecular (</w:t>
      </w:r>
      <w:r w:rsidR="00223276">
        <w:rPr>
          <w:rFonts w:ascii="Arial" w:hAnsi="Arial" w:cs="Arial"/>
        </w:rPr>
        <w:t xml:space="preserve">i.e. </w:t>
      </w:r>
      <w:r>
        <w:rPr>
          <w:rFonts w:ascii="Arial" w:hAnsi="Arial" w:cs="Arial"/>
        </w:rPr>
        <w:t>sucrose), Atomic (</w:t>
      </w:r>
      <w:r w:rsidR="00223276">
        <w:rPr>
          <w:rFonts w:ascii="Arial" w:hAnsi="Arial" w:cs="Arial"/>
        </w:rPr>
        <w:t xml:space="preserve">i.e. </w:t>
      </w:r>
      <w:r>
        <w:rPr>
          <w:rFonts w:ascii="Arial" w:hAnsi="Arial" w:cs="Arial"/>
        </w:rPr>
        <w:t xml:space="preserve">carbon), Metallic </w:t>
      </w:r>
      <w:r w:rsidR="00223276">
        <w:rPr>
          <w:rFonts w:ascii="Arial" w:hAnsi="Arial" w:cs="Arial"/>
        </w:rPr>
        <w:tab/>
      </w:r>
      <w:r w:rsidR="00223276">
        <w:rPr>
          <w:rFonts w:ascii="Arial" w:hAnsi="Arial" w:cs="Arial"/>
        </w:rPr>
        <w:tab/>
      </w:r>
      <w:r w:rsidR="0022327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(</w:t>
      </w:r>
      <w:proofErr w:type="spellStart"/>
      <w:r w:rsidR="00223276">
        <w:rPr>
          <w:rFonts w:ascii="Arial" w:hAnsi="Arial" w:cs="Arial"/>
        </w:rPr>
        <w:t>ie</w:t>
      </w:r>
      <w:proofErr w:type="spellEnd"/>
      <w:r w:rsidR="002232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iron,</w:t>
      </w:r>
      <w:r w:rsidR="00223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aluminum)</w:t>
      </w:r>
    </w:p>
    <w:p w:rsidR="00947C8F" w:rsidRDefault="00947C8F" w:rsidP="00947C8F">
      <w:pPr>
        <w:tabs>
          <w:tab w:val="left" w:pos="24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  <w:t>U</w:t>
      </w:r>
      <w:r w:rsidRPr="00081741">
        <w:rPr>
          <w:rFonts w:ascii="Arial" w:hAnsi="Arial" w:cs="Arial"/>
          <w:u w:val="single"/>
        </w:rPr>
        <w:t>nit cells</w:t>
      </w:r>
      <w:r>
        <w:rPr>
          <w:rFonts w:ascii="Arial" w:hAnsi="Arial" w:cs="Arial"/>
        </w:rPr>
        <w:t>: the smallest repeating units of a crystalline solid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</w:t>
      </w:r>
      <w:r w:rsidRPr="00081741">
        <w:rPr>
          <w:rFonts w:ascii="Arial" w:hAnsi="Arial" w:cs="Arial"/>
          <w:u w:val="single"/>
        </w:rPr>
        <w:t>rystal lattice</w:t>
      </w:r>
      <w:r>
        <w:rPr>
          <w:rFonts w:ascii="Arial" w:hAnsi="Arial" w:cs="Arial"/>
        </w:rPr>
        <w:t>: a 3-D array of points showing the crystal’s structure (seen by x-ray diffraction)</w:t>
      </w:r>
    </w:p>
    <w:p w:rsidR="00947C8F" w:rsidRDefault="00947C8F" w:rsidP="00947C8F">
      <w:pPr>
        <w:tabs>
          <w:tab w:val="left" w:pos="24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Pr="00B239F5">
        <w:rPr>
          <w:rFonts w:ascii="Arial" w:hAnsi="Arial" w:cs="Arial"/>
          <w:u w:val="single"/>
        </w:rPr>
        <w:t>ormal melting point (NMP)</w:t>
      </w:r>
      <w:r>
        <w:rPr>
          <w:rFonts w:ascii="Arial" w:hAnsi="Arial" w:cs="Arial"/>
        </w:rPr>
        <w:t>: a substance’s melting temperature at 1 atm.</w:t>
      </w:r>
    </w:p>
    <w:p w:rsidR="00947C8F" w:rsidRDefault="00F72FE4" w:rsidP="00947C8F">
      <w:pPr>
        <w:spacing w:line="360" w:lineRule="auto"/>
        <w:jc w:val="center"/>
        <w:rPr>
          <w:rFonts w:ascii="Arial" w:hAnsi="Arial" w:cs="Arial"/>
        </w:rPr>
      </w:pPr>
      <w:r w:rsidRPr="00F72FE4">
        <w:rPr>
          <w:rFonts w:ascii="Arial" w:hAnsi="Arial" w:cs="Arial"/>
          <w:noProof/>
          <w:sz w:val="28"/>
          <w:szCs w:val="28"/>
        </w:rPr>
        <w:pict>
          <v:group id="_x0000_s1026" style="position:absolute;left:0;text-align:left;margin-left:414pt;margin-top:8.55pt;width:36pt;height:36pt;z-index:251660288" coordorigin="3852,11268" coordsize="72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52;top:11448;width:720;height:540" filled="f" stroked="f">
              <v:textbox>
                <w:txbxContent>
                  <w:p w:rsidR="00947C8F" w:rsidRPr="00114E46" w:rsidRDefault="00947C8F" w:rsidP="00947C8F"/>
                </w:txbxContent>
              </v:textbox>
            </v:shape>
            <v:shape id="_x0000_s1028" type="#_x0000_t202" style="position:absolute;left:3852;top:11268;width:720;height:540" filled="f" stroked="f">
              <v:textbox>
                <w:txbxContent>
                  <w:p w:rsidR="00947C8F" w:rsidRPr="00114E46" w:rsidRDefault="00947C8F" w:rsidP="00947C8F"/>
                </w:txbxContent>
              </v:textbox>
            </v:shape>
          </v:group>
        </w:pict>
      </w:r>
    </w:p>
    <w:p w:rsidR="00947C8F" w:rsidRPr="000E42CF" w:rsidRDefault="00947C8F" w:rsidP="00947C8F">
      <w:pPr>
        <w:spacing w:line="360" w:lineRule="auto"/>
        <w:rPr>
          <w:rFonts w:ascii="Arial" w:hAnsi="Arial" w:cs="Arial"/>
          <w:b/>
        </w:rPr>
      </w:pPr>
      <w:r w:rsidRPr="000E42CF">
        <w:rPr>
          <w:rFonts w:ascii="Arial" w:hAnsi="Arial" w:cs="Arial"/>
          <w:b/>
        </w:rPr>
        <w:t>Properties of Solids</w:t>
      </w:r>
    </w:p>
    <w:p w:rsidR="00947C8F" w:rsidRDefault="00947C8F" w:rsidP="00947C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Definite volume and shape</w:t>
      </w:r>
    </w:p>
    <w:p w:rsidR="00947C8F" w:rsidRDefault="00947C8F" w:rsidP="00947C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Usually more dense than liquid phase of same substance</w:t>
      </w:r>
    </w:p>
    <w:p w:rsidR="00947C8F" w:rsidRDefault="00947C8F" w:rsidP="00947C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Virtually incompressible</w:t>
      </w:r>
    </w:p>
    <w:p w:rsidR="00947C8F" w:rsidRDefault="00947C8F" w:rsidP="00947C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Vibrate about fixed positions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Pr="007C3A0D" w:rsidRDefault="00947C8F" w:rsidP="00947C8F">
      <w:pPr>
        <w:spacing w:line="360" w:lineRule="auto"/>
        <w:rPr>
          <w:rFonts w:ascii="Arial" w:hAnsi="Arial" w:cs="Arial"/>
          <w:b/>
        </w:rPr>
      </w:pPr>
      <w:r w:rsidRPr="007C3A0D">
        <w:rPr>
          <w:rFonts w:ascii="Arial" w:hAnsi="Arial" w:cs="Arial"/>
          <w:b/>
        </w:rPr>
        <w:t>Bonding in Solids</w:t>
      </w:r>
    </w:p>
    <w:p w:rsidR="00947C8F" w:rsidRDefault="009D1E18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Net attractive forces</w:t>
      </w:r>
      <w:r w:rsidR="00947C8F">
        <w:rPr>
          <w:rFonts w:ascii="Arial" w:hAnsi="Arial" w:cs="Arial"/>
        </w:rPr>
        <w:t xml:space="preserve"> in solids are at their maximum</w:t>
      </w:r>
      <w:r>
        <w:rPr>
          <w:rFonts w:ascii="Arial" w:hAnsi="Arial" w:cs="Arial"/>
        </w:rPr>
        <w:t xml:space="preserve">, </w:t>
      </w:r>
      <w:r w:rsidR="00947C8F">
        <w:rPr>
          <w:rFonts w:ascii="Arial" w:hAnsi="Arial" w:cs="Arial"/>
        </w:rPr>
        <w:t>result</w:t>
      </w:r>
      <w:r>
        <w:rPr>
          <w:rFonts w:ascii="Arial" w:hAnsi="Arial" w:cs="Arial"/>
        </w:rPr>
        <w:t>ing</w:t>
      </w:r>
      <w:r w:rsidR="00947C8F">
        <w:rPr>
          <w:rFonts w:ascii="Arial" w:hAnsi="Arial" w:cs="Arial"/>
        </w:rPr>
        <w:t xml:space="preserve"> from ionic forces, covalent bonds, van </w:t>
      </w:r>
      <w:proofErr w:type="spellStart"/>
      <w:r w:rsidR="00947C8F">
        <w:rPr>
          <w:rFonts w:ascii="Arial" w:hAnsi="Arial" w:cs="Arial"/>
        </w:rPr>
        <w:t>der</w:t>
      </w:r>
      <w:proofErr w:type="spellEnd"/>
      <w:r w:rsidR="00947C8F">
        <w:rPr>
          <w:rFonts w:ascii="Arial" w:hAnsi="Arial" w:cs="Arial"/>
        </w:rPr>
        <w:t xml:space="preserve"> Waals forces</w:t>
      </w:r>
      <w:r w:rsidR="00756E19">
        <w:rPr>
          <w:rFonts w:ascii="Arial" w:hAnsi="Arial" w:cs="Arial"/>
        </w:rPr>
        <w:t>/</w:t>
      </w:r>
      <w:r w:rsidR="00947C8F">
        <w:rPr>
          <w:rFonts w:ascii="Arial" w:hAnsi="Arial" w:cs="Arial"/>
        </w:rPr>
        <w:t xml:space="preserve"> hydrogen bonds</w:t>
      </w:r>
      <w:r w:rsidR="00756E19">
        <w:rPr>
          <w:rFonts w:ascii="Arial" w:hAnsi="Arial" w:cs="Arial"/>
        </w:rPr>
        <w:t xml:space="preserve"> (IMFs)</w:t>
      </w:r>
      <w:r w:rsidR="00947C8F">
        <w:rPr>
          <w:rFonts w:ascii="Arial" w:hAnsi="Arial" w:cs="Arial"/>
        </w:rPr>
        <w:t>, or any combination.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Pr="00022F8C" w:rsidRDefault="00947C8F" w:rsidP="00947C8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</w:t>
      </w:r>
      <w:r w:rsidRPr="00E37EFC">
        <w:rPr>
          <w:rFonts w:ascii="Arial" w:hAnsi="Arial" w:cs="Arial"/>
          <w:u w:val="single"/>
        </w:rPr>
        <w:t xml:space="preserve">lecular </w:t>
      </w:r>
      <w:r>
        <w:rPr>
          <w:rFonts w:ascii="Arial" w:hAnsi="Arial" w:cs="Arial"/>
          <w:u w:val="single"/>
        </w:rPr>
        <w:t>Covalent-Network S</w:t>
      </w:r>
      <w:r w:rsidRPr="002C2429">
        <w:rPr>
          <w:rFonts w:ascii="Arial" w:hAnsi="Arial" w:cs="Arial"/>
          <w:u w:val="single"/>
        </w:rPr>
        <w:t>olids</w:t>
      </w:r>
      <w:r>
        <w:rPr>
          <w:rFonts w:ascii="Arial" w:hAnsi="Arial" w:cs="Arial"/>
        </w:rPr>
        <w:t xml:space="preserve">, particles held together in large 3D networks or chains by covalent bonds. Brittle, very strong, very high BPs and MPs, </w:t>
      </w:r>
      <w:r w:rsidRPr="00022F8C">
        <w:rPr>
          <w:rFonts w:ascii="Arial" w:hAnsi="Arial" w:cs="Arial"/>
          <w:u w:val="single"/>
        </w:rPr>
        <w:t>normally poor conductors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e.g., diamond, graphite good conductors, SiO</w:t>
      </w:r>
      <w:r w:rsidRPr="002B30D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poor conductor</w:t>
      </w:r>
    </w:p>
    <w:p w:rsidR="00947C8F" w:rsidRDefault="00947C8F" w:rsidP="00947C8F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Graphite has layers of carbon atoms with delocalized electrons (similar to 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resonance occurring in benzene). The layers are held together by weak LDFs.</w:t>
      </w:r>
      <w:r>
        <w:rPr>
          <w:rFonts w:ascii="Arial" w:hAnsi="Arial" w:cs="Arial"/>
        </w:rPr>
        <w:tab/>
      </w:r>
      <w:r w:rsidRPr="00674394">
        <w:rPr>
          <w:rFonts w:ascii="Arial" w:hAnsi="Arial" w:cs="Arial"/>
          <w:u w:val="single"/>
        </w:rPr>
        <w:t>Doping</w:t>
      </w:r>
      <w:r>
        <w:rPr>
          <w:rFonts w:ascii="Arial" w:hAnsi="Arial" w:cs="Arial"/>
        </w:rPr>
        <w:t xml:space="preserve"> – adding impurities to lattice to influence conductivity</w:t>
      </w:r>
      <w:r>
        <w:rPr>
          <w:rFonts w:ascii="Arial" w:hAnsi="Arial" w:cs="Arial"/>
        </w:rPr>
        <w:br/>
      </w:r>
      <w:r w:rsidRPr="00947C8F">
        <w:rPr>
          <w:rFonts w:ascii="Arial" w:hAnsi="Arial" w:cs="Arial"/>
        </w:rPr>
        <w:tab/>
      </w:r>
      <w:r w:rsidRPr="00674394">
        <w:rPr>
          <w:rFonts w:ascii="Arial" w:hAnsi="Arial" w:cs="Arial"/>
          <w:u w:val="single"/>
        </w:rPr>
        <w:t>n-type semiconductor</w:t>
      </w:r>
      <w:r>
        <w:rPr>
          <w:rFonts w:ascii="Arial" w:hAnsi="Arial" w:cs="Arial"/>
        </w:rPr>
        <w:t xml:space="preserve"> – carries negative charge, replacing Si with P</w:t>
      </w:r>
      <w:r>
        <w:rPr>
          <w:rFonts w:ascii="Arial" w:hAnsi="Arial" w:cs="Arial"/>
        </w:rPr>
        <w:br/>
      </w:r>
      <w:r w:rsidRPr="00947C8F">
        <w:rPr>
          <w:rFonts w:ascii="Arial" w:hAnsi="Arial" w:cs="Arial"/>
        </w:rPr>
        <w:tab/>
      </w:r>
      <w:r w:rsidRPr="00674394">
        <w:rPr>
          <w:rFonts w:ascii="Arial" w:hAnsi="Arial" w:cs="Arial"/>
          <w:u w:val="single"/>
        </w:rPr>
        <w:t>p-type semiconductor</w:t>
      </w:r>
      <w:r>
        <w:rPr>
          <w:rFonts w:ascii="Arial" w:hAnsi="Arial" w:cs="Arial"/>
        </w:rPr>
        <w:t xml:space="preserve"> – carries positive charge, replacing Si with type 13 element      </w:t>
      </w:r>
      <w:r>
        <w:rPr>
          <w:rFonts w:ascii="Arial" w:hAnsi="Arial" w:cs="Arial"/>
        </w:rPr>
        <w:br/>
        <w:t xml:space="preserve"> </w:t>
      </w:r>
    </w:p>
    <w:p w:rsidR="00947C8F" w:rsidRDefault="00947C8F" w:rsidP="008542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Ionic S</w:t>
      </w:r>
      <w:r w:rsidRPr="007965DF">
        <w:rPr>
          <w:rFonts w:ascii="Arial" w:hAnsi="Arial" w:cs="Arial"/>
          <w:u w:val="single"/>
        </w:rPr>
        <w:t>olids</w:t>
      </w:r>
      <w:r>
        <w:rPr>
          <w:rFonts w:ascii="Arial" w:hAnsi="Arial" w:cs="Arial"/>
        </w:rPr>
        <w:t xml:space="preserve"> consist of ions held together by </w:t>
      </w:r>
      <w:r w:rsidR="001B41A1">
        <w:rPr>
          <w:rFonts w:ascii="Arial" w:hAnsi="Arial" w:cs="Arial"/>
        </w:rPr>
        <w:t>ionic bonds</w:t>
      </w:r>
      <w:r>
        <w:rPr>
          <w:rFonts w:ascii="Arial" w:hAnsi="Arial" w:cs="Arial"/>
        </w:rPr>
        <w:t>.</w:t>
      </w:r>
      <w:r w:rsidR="00854261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 xml:space="preserve">-- Brittle, melting points depend largely on magnitude of charges (lattice </w:t>
      </w:r>
      <w:r>
        <w:rPr>
          <w:rFonts w:ascii="Arial" w:hAnsi="Arial" w:cs="Arial"/>
        </w:rPr>
        <w:tab/>
        <w:t>energy</w:t>
      </w:r>
      <w:r w:rsidR="001B41A1">
        <w:rPr>
          <w:rFonts w:ascii="Arial" w:hAnsi="Arial" w:cs="Arial"/>
        </w:rPr>
        <w:t>, aka Coulomb's Law</w:t>
      </w:r>
      <w:r>
        <w:rPr>
          <w:rFonts w:ascii="Arial" w:hAnsi="Arial" w:cs="Arial"/>
        </w:rPr>
        <w:t>), con</w:t>
      </w:r>
      <w:r w:rsidR="00854261">
        <w:rPr>
          <w:rFonts w:ascii="Arial" w:hAnsi="Arial" w:cs="Arial"/>
        </w:rPr>
        <w:t>ductive in solution or molten.</w:t>
      </w:r>
      <w:r w:rsidR="00854261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 xml:space="preserve">-- e.g., MP of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= ______; MP of </w:t>
      </w:r>
      <w:proofErr w:type="spellStart"/>
      <w:r>
        <w:rPr>
          <w:rFonts w:ascii="Arial" w:hAnsi="Arial" w:cs="Arial"/>
        </w:rPr>
        <w:t>MgO</w:t>
      </w:r>
      <w:proofErr w:type="spellEnd"/>
      <w:r>
        <w:rPr>
          <w:rFonts w:ascii="Arial" w:hAnsi="Arial" w:cs="Arial"/>
        </w:rPr>
        <w:t xml:space="preserve"> = ______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  <w:r w:rsidRPr="00867954">
        <w:rPr>
          <w:rFonts w:ascii="Arial" w:hAnsi="Arial" w:cs="Arial"/>
          <w:u w:val="single"/>
        </w:rPr>
        <w:t>Molecular Solids</w:t>
      </w:r>
      <w:r>
        <w:rPr>
          <w:rFonts w:ascii="Arial" w:hAnsi="Arial" w:cs="Arial"/>
        </w:rPr>
        <w:t xml:space="preserve"> consist of non-metals only</w:t>
      </w:r>
      <w:r w:rsidR="00164F74">
        <w:rPr>
          <w:rFonts w:ascii="Arial" w:hAnsi="Arial" w:cs="Arial"/>
        </w:rPr>
        <w:t xml:space="preserve"> (i.e. polymers</w:t>
      </w:r>
      <w:r w:rsidR="003661D3">
        <w:rPr>
          <w:rFonts w:ascii="Arial" w:hAnsi="Arial" w:cs="Arial"/>
        </w:rPr>
        <w:t xml:space="preserve"> and composites</w:t>
      </w:r>
      <w:r w:rsidR="00164F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      -- </w:t>
      </w:r>
      <w:r w:rsidR="00854261">
        <w:rPr>
          <w:rFonts w:ascii="Arial" w:hAnsi="Arial" w:cs="Arial"/>
        </w:rPr>
        <w:t>Generally w</w:t>
      </w:r>
      <w:r>
        <w:rPr>
          <w:rFonts w:ascii="Arial" w:hAnsi="Arial" w:cs="Arial"/>
        </w:rPr>
        <w:t>eak IMFs</w:t>
      </w:r>
      <w:r w:rsidR="00854261">
        <w:rPr>
          <w:rFonts w:ascii="Arial" w:hAnsi="Arial" w:cs="Arial"/>
        </w:rPr>
        <w:t xml:space="preserve"> (mostly LDFs)</w:t>
      </w:r>
      <w:r>
        <w:rPr>
          <w:rFonts w:ascii="Arial" w:hAnsi="Arial" w:cs="Arial"/>
        </w:rPr>
        <w:t>, soft, low melting points, non-conductors</w:t>
      </w:r>
      <w:r w:rsidR="00854261">
        <w:rPr>
          <w:rFonts w:ascii="Arial" w:hAnsi="Arial" w:cs="Arial"/>
        </w:rPr>
        <w:br/>
        <w:t xml:space="preserve">      -- Melting points higher are large polymers (SEPT)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Metallic S</w:t>
      </w:r>
      <w:r w:rsidRPr="007965DF">
        <w:rPr>
          <w:rFonts w:ascii="Arial" w:hAnsi="Arial" w:cs="Arial"/>
          <w:u w:val="single"/>
        </w:rPr>
        <w:t>olids</w:t>
      </w:r>
      <w:r>
        <w:rPr>
          <w:rFonts w:ascii="Arial" w:hAnsi="Arial" w:cs="Arial"/>
        </w:rPr>
        <w:t xml:space="preserve"> consist entirely of metal atoms</w:t>
      </w:r>
      <w:r w:rsidR="00BF35C1">
        <w:rPr>
          <w:rFonts w:ascii="Arial" w:hAnsi="Arial" w:cs="Arial"/>
        </w:rPr>
        <w:t xml:space="preserve"> through metallic bonding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-- Bonding is due to delocalized valence e</w:t>
      </w:r>
      <w:r w:rsidRPr="007965DF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that are free to move throughout solid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-- Generally larger atoms have lower melting points. Malleable, ductile, good </w:t>
      </w:r>
      <w:r>
        <w:rPr>
          <w:rFonts w:ascii="Arial" w:hAnsi="Arial" w:cs="Arial"/>
        </w:rPr>
        <w:tab/>
        <w:t>conductors</w:t>
      </w:r>
      <w:r>
        <w:rPr>
          <w:rFonts w:ascii="Arial" w:hAnsi="Arial" w:cs="Arial"/>
        </w:rPr>
        <w:br/>
        <w:t xml:space="preserve">       -- Strength of metallic bond </w:t>
      </w:r>
      <w:r w:rsidR="009109EF">
        <w:rPr>
          <w:rFonts w:ascii="Arial" w:hAnsi="Arial" w:cs="Arial"/>
        </w:rPr>
        <w:t xml:space="preserve">generally </w:t>
      </w:r>
      <w:r>
        <w:rPr>
          <w:rFonts w:ascii="Arial" w:hAnsi="Arial" w:cs="Arial"/>
        </w:rPr>
        <w:t>increases as number of valence e</w:t>
      </w:r>
      <w:r w:rsidRPr="00E56206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increases</w:t>
      </w:r>
    </w:p>
    <w:p w:rsidR="00204AAA" w:rsidRDefault="00947C8F" w:rsidP="00204A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 MP of Na = ______; MP of Cr = ______ </w:t>
      </w:r>
      <w:r>
        <w:rPr>
          <w:rFonts w:ascii="Arial" w:hAnsi="Arial" w:cs="Arial"/>
        </w:rPr>
        <w:br/>
      </w:r>
      <w:r w:rsidR="00102E8D">
        <w:rPr>
          <w:rFonts w:ascii="Arial" w:hAnsi="Arial" w:cs="Arial"/>
        </w:rPr>
        <w:t xml:space="preserve">  </w:t>
      </w:r>
      <w:r w:rsidR="00102E8D" w:rsidRPr="00102E8D">
        <w:rPr>
          <w:rFonts w:ascii="Arial" w:hAnsi="Arial" w:cs="Arial"/>
          <w:u w:val="single"/>
        </w:rPr>
        <w:t>Alloys</w:t>
      </w:r>
      <w:r w:rsidR="00102E8D">
        <w:rPr>
          <w:rFonts w:ascii="Arial" w:hAnsi="Arial" w:cs="Arial"/>
        </w:rPr>
        <w:t xml:space="preserve"> - mixtures of metals to enhance properties (hard, strong, resist corrosion, shiny)</w:t>
      </w:r>
      <w:r w:rsidR="00204AAA">
        <w:rPr>
          <w:rFonts w:ascii="Arial" w:hAnsi="Arial" w:cs="Arial"/>
        </w:rPr>
        <w:t xml:space="preserve"> </w:t>
      </w:r>
      <w:r w:rsidR="00102E8D">
        <w:rPr>
          <w:rFonts w:ascii="Arial" w:hAnsi="Arial" w:cs="Arial"/>
        </w:rPr>
        <w:br/>
        <w:t xml:space="preserve">      </w:t>
      </w:r>
      <w:r w:rsidR="00204AAA">
        <w:rPr>
          <w:rFonts w:ascii="Arial" w:hAnsi="Arial" w:cs="Arial"/>
        </w:rPr>
        <w:t xml:space="preserve">-- </w:t>
      </w:r>
      <w:proofErr w:type="spellStart"/>
      <w:r w:rsidR="00204AAA" w:rsidRPr="00674394">
        <w:rPr>
          <w:rFonts w:ascii="Arial" w:hAnsi="Arial" w:cs="Arial"/>
          <w:u w:val="single"/>
        </w:rPr>
        <w:t>Substitutional</w:t>
      </w:r>
      <w:proofErr w:type="spellEnd"/>
      <w:r w:rsidR="00204AAA" w:rsidRPr="00674394">
        <w:rPr>
          <w:rFonts w:ascii="Arial" w:hAnsi="Arial" w:cs="Arial"/>
          <w:u w:val="single"/>
        </w:rPr>
        <w:t xml:space="preserve"> alloy</w:t>
      </w:r>
      <w:r w:rsidR="00204AAA">
        <w:rPr>
          <w:rFonts w:ascii="Arial" w:hAnsi="Arial" w:cs="Arial"/>
        </w:rPr>
        <w:t xml:space="preserve"> – solid solution where atoms of another element replace </w:t>
      </w:r>
      <w:r w:rsidR="00204AAA">
        <w:rPr>
          <w:rFonts w:ascii="Arial" w:hAnsi="Arial" w:cs="Arial"/>
        </w:rPr>
        <w:tab/>
        <w:t>some of the metal atoms.</w:t>
      </w:r>
      <w:r w:rsidR="00102E8D">
        <w:rPr>
          <w:rFonts w:ascii="Arial" w:hAnsi="Arial" w:cs="Arial"/>
        </w:rPr>
        <w:t xml:space="preserve"> Radii of both atoms normally similar.</w:t>
      </w:r>
      <w:r w:rsidR="00204AAA">
        <w:rPr>
          <w:rFonts w:ascii="Arial" w:hAnsi="Arial" w:cs="Arial"/>
        </w:rPr>
        <w:br/>
        <w:t xml:space="preserve">       -- </w:t>
      </w:r>
      <w:r w:rsidR="00204AAA" w:rsidRPr="00674394">
        <w:rPr>
          <w:rFonts w:ascii="Arial" w:hAnsi="Arial" w:cs="Arial"/>
          <w:u w:val="single"/>
        </w:rPr>
        <w:t>Interstitial alloy</w:t>
      </w:r>
      <w:r w:rsidR="00204AAA">
        <w:rPr>
          <w:rFonts w:ascii="Arial" w:hAnsi="Arial" w:cs="Arial"/>
        </w:rPr>
        <w:t xml:space="preserve"> – solid solution where atoms of another element occupies </w:t>
      </w:r>
      <w:r w:rsidR="00204AAA">
        <w:rPr>
          <w:rFonts w:ascii="Arial" w:hAnsi="Arial" w:cs="Arial"/>
        </w:rPr>
        <w:tab/>
        <w:t>“holes” between metal atoms.</w:t>
      </w:r>
      <w:r w:rsidR="00102E8D">
        <w:rPr>
          <w:rFonts w:ascii="Arial" w:hAnsi="Arial" w:cs="Arial"/>
        </w:rPr>
        <w:t xml:space="preserve"> Radius of atoms occupying hole smaller.</w: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F72FE4">
        <w:rPr>
          <w:rFonts w:ascii="Arial" w:hAnsi="Arial" w:cs="Arial"/>
          <w:noProof/>
        </w:rPr>
        <w:pict>
          <v:group id="_x0000_s1029" style="position:absolute;margin-left:0;margin-top:.9pt;width:7in;height:207pt;z-index:251661312;mso-position-horizontal-relative:text;mso-position-vertical-relative:text" coordorigin="1152,2268" coordsize="10080,4140">
            <v:group id="_x0000_s1030" style="position:absolute;left:4392;top:2988;width:720;height:720" coordorigin="2052,13428" coordsize="720,720">
              <v:line id="_x0000_s1031" style="position:absolute;flip:y" from="2052,13608" to="2052,13968" strokeweight="1.25pt"/>
              <v:line id="_x0000_s1032" style="position:absolute;flip:y" from="2052,13428" to="2412,13608" strokeweight="1.25pt"/>
              <v:line id="_x0000_s1033" style="position:absolute" from="2412,13428" to="2772,13608" strokeweight="1.25pt"/>
              <v:line id="_x0000_s1034" style="position:absolute" from="2772,13608" to="2772,13968" strokeweight="1.25pt"/>
              <v:line id="_x0000_s1035" style="position:absolute;flip:x" from="2412,13968" to="2772,14148" strokeweight="1.25pt"/>
              <v:line id="_x0000_s1036" style="position:absolute;flip:x y" from="2052,13968" to="2412,14148" strokeweight="1.25pt"/>
              <v:oval id="_x0000_s1037" style="position:absolute;left:2232;top:13608;width:360;height:360" strokeweight="1.25pt"/>
            </v:group>
            <v:shape id="_x0000_s1038" type="#_x0000_t202" style="position:absolute;left:2952;top:2628;width:1440;height:540" filled="f" stroked="f">
              <v:textbox style="mso-next-textbox:#_x0000_s1038"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C2429">
                      <w:rPr>
                        <w:rFonts w:ascii="Arial" w:hAnsi="Arial" w:cs="Arial"/>
                        <w:b/>
                      </w:rPr>
                      <w:t>benzene</w:t>
                    </w:r>
                  </w:p>
                </w:txbxContent>
              </v:textbox>
            </v:shape>
            <v:shape id="_x0000_s1039" type="#_x0000_t202" style="position:absolute;left:5832;top:2628;width:1440;height:540" filled="f" stroked="f">
              <v:textbox style="mso-next-textbox:#_x0000_s1039"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tolu</w:t>
                    </w:r>
                    <w:r w:rsidRPr="002C2429">
                      <w:rPr>
                        <w:rFonts w:ascii="Arial" w:hAnsi="Arial" w:cs="Arial"/>
                        <w:b/>
                      </w:rPr>
                      <w:t>ene</w:t>
                    </w:r>
                  </w:p>
                </w:txbxContent>
              </v:textbox>
            </v:shape>
            <v:group id="_x0000_s1040" style="position:absolute;left:10152;top:2628;width:720;height:1080" coordorigin="9072,13068" coordsize="720,1080">
              <v:line id="_x0000_s1041" style="position:absolute;flip:y" from="9072,13608" to="9072,13968" strokeweight="1.25pt"/>
              <v:line id="_x0000_s1042" style="position:absolute;flip:y" from="9072,13428" to="9432,13608" strokeweight="1.25pt"/>
              <v:line id="_x0000_s1043" style="position:absolute" from="9432,13428" to="9792,13608" strokeweight="1.25pt"/>
              <v:line id="_x0000_s1044" style="position:absolute" from="9792,13608" to="9792,13968" strokeweight="1.25pt"/>
              <v:line id="_x0000_s1045" style="position:absolute;flip:x" from="9432,13968" to="9792,14148" strokeweight="1.25pt"/>
              <v:line id="_x0000_s1046" style="position:absolute;flip:x y" from="9072,13968" to="9432,14148" strokeweight="1.25pt"/>
              <v:line id="_x0000_s1047" style="position:absolute;flip:y" from="9432,13068" to="9432,13428" strokeweight="1.25pt"/>
              <v:oval id="_x0000_s1048" style="position:absolute;left:9252;top:13608;width:360;height:360" strokeweight="1.25pt"/>
            </v:group>
            <v:shape id="_x0000_s1049" type="#_x0000_t202" style="position:absolute;left:8712;top:2628;width:1440;height:540" filled="f" stroked="f">
              <v:textbox style="mso-next-textbox:#_x0000_s1049"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phenol</w:t>
                    </w:r>
                  </w:p>
                </w:txbxContent>
              </v:textbox>
            </v:shape>
            <v:shape id="_x0000_s1050" type="#_x0000_t202" style="position:absolute;left:9792;top:2268;width:1440;height:540" filled="f" stroked="f">
              <v:textbox style="mso-next-textbox:#_x0000_s1050"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OH</w:t>
                    </w:r>
                  </w:p>
                </w:txbxContent>
              </v:textbox>
            </v:shape>
            <v:group id="_x0000_s1051" style="position:absolute;left:7092;top:2268;width:1260;height:1440" coordorigin="6372,2628" coordsize="1260,1440">
              <v:line id="_x0000_s1052" style="position:absolute;flip:y" from="6552,3528" to="6552,3888" strokeweight="1.25pt"/>
              <v:line id="_x0000_s1053" style="position:absolute;flip:y" from="6552,3348" to="6912,3528" strokeweight="1.25pt"/>
              <v:line id="_x0000_s1054" style="position:absolute" from="6912,3348" to="7272,3528" strokeweight="1.25pt"/>
              <v:line id="_x0000_s1055" style="position:absolute" from="7272,3528" to="7272,3888" strokeweight="1.25pt"/>
              <v:line id="_x0000_s1056" style="position:absolute;flip:x" from="6912,3888" to="7272,4068" strokeweight="1.25pt"/>
              <v:line id="_x0000_s1057" style="position:absolute;flip:x y" from="6552,3888" to="6912,4068" strokeweight="1.25pt"/>
              <v:line id="_x0000_s1058" style="position:absolute;flip:y" from="6912,2988" to="6912,3348" strokeweight="1.25pt"/>
              <v:oval id="_x0000_s1059" style="position:absolute;left:6732;top:3528;width:360;height:360" strokeweight="1.25pt"/>
              <v:shape id="_x0000_s1060" type="#_x0000_t202" style="position:absolute;left:6372;top:2628;width:1260;height:540" filled="f" stroked="f">
                <v:textbox style="mso-next-textbox:#_x0000_s1060">
                  <w:txbxContent>
                    <w:p w:rsidR="00947C8F" w:rsidRPr="002C2429" w:rsidRDefault="00947C8F" w:rsidP="00947C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CH</w:t>
                      </w:r>
                      <w:r w:rsidRPr="002C2429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rect id="_x0000_s1061" style="position:absolute;left:5472;top:2268;width:2880;height:1620" filled="f"/>
            <v:rect id="_x0000_s1062" style="position:absolute;left:5472;top:3888;width:2880;height:540" filled="f"/>
            <v:rect id="_x0000_s1063" style="position:absolute;left:8352;top:3888;width:2880;height:540" filled="f"/>
            <v:rect id="_x0000_s1064" style="position:absolute;left:2592;top:3888;width:2880;height:540" filled="f"/>
            <v:rect id="_x0000_s1065" style="position:absolute;left:2592;top:2268;width:2880;height:1620" filled="f"/>
            <v:rect id="_x0000_s1066" style="position:absolute;left:8352;top:2268;width:2880;height:1620" filled="f"/>
            <v:rect id="_x0000_s1067" style="position:absolute;left:5472;top:4428;width:2880;height:540" filled="f"/>
            <v:rect id="_x0000_s1068" style="position:absolute;left:8352;top:4428;width:2880;height:540" filled="f"/>
            <v:rect id="_x0000_s1069" style="position:absolute;left:2592;top:4428;width:2880;height:540" filled="f"/>
            <v:rect id="_x0000_s1070" style="position:absolute;left:5472;top:4968;width:2880;height:1440" filled="f"/>
            <v:rect id="_x0000_s1071" style="position:absolute;left:8352;top:4968;width:2880;height:1440" filled="f"/>
            <v:rect id="_x0000_s1072" style="position:absolute;left:2592;top:4968;width:2880;height:1440" filled="f"/>
            <v:rect id="_x0000_s1073" style="position:absolute;left:1152;top:4968;width:1440;height:1440" filled="f"/>
            <v:rect id="_x0000_s1074" style="position:absolute;left:1152;top:4428;width:1440;height:540" filled="f"/>
            <v:rect id="_x0000_s1075" style="position:absolute;left:1152;top:3888;width:1440;height:540" filled="f"/>
            <v:shape id="_x0000_s1076" type="#_x0000_t202" style="position:absolute;left:1152;top:388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MP (</w:t>
                    </w:r>
                    <w:proofErr w:type="spellStart"/>
                    <w:r w:rsidRPr="002C2429">
                      <w:rPr>
                        <w:rFonts w:ascii="Arial" w:hAnsi="Arial" w:cs="Arial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</w:rPr>
                      <w:t>C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shape>
            <v:shape id="_x0000_s1077" type="#_x0000_t202" style="position:absolute;left:1152;top:442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BP (</w:t>
                    </w:r>
                    <w:proofErr w:type="spellStart"/>
                    <w:r w:rsidRPr="002C2429">
                      <w:rPr>
                        <w:rFonts w:ascii="Arial" w:hAnsi="Arial" w:cs="Arial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</w:rPr>
                      <w:t>C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shape>
            <v:shape id="_x0000_s1078" type="#_x0000_t202" style="position:absolute;left:1152;top:532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Why?</w:t>
                    </w:r>
                  </w:p>
                </w:txbxContent>
              </v:textbox>
            </v:shape>
            <v:shape id="_x0000_s1079" type="#_x0000_t202" style="position:absolute;left:3312;top:388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  <v:shape id="_x0000_s1080" type="#_x0000_t202" style="position:absolute;left:6192;top:388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–95</w:t>
                    </w:r>
                  </w:p>
                </w:txbxContent>
              </v:textbox>
            </v:shape>
            <v:shape id="_x0000_s1081" type="#_x0000_t202" style="position:absolute;left:9072;top:388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43</w:t>
                    </w:r>
                  </w:p>
                </w:txbxContent>
              </v:textbox>
            </v:shape>
            <v:shape id="_x0000_s1082" type="#_x0000_t202" style="position:absolute;left:9072;top:442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182</w:t>
                    </w:r>
                  </w:p>
                </w:txbxContent>
              </v:textbox>
            </v:shape>
            <v:shape id="_x0000_s1083" type="#_x0000_t202" style="position:absolute;left:6192;top:442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111</w:t>
                    </w:r>
                  </w:p>
                </w:txbxContent>
              </v:textbox>
            </v:shape>
            <v:shape id="_x0000_s1084" type="#_x0000_t202" style="position:absolute;left:3312;top:4428;width:1440;height:540" filled="f" stroked="f">
              <v:textbox>
                <w:txbxContent>
                  <w:p w:rsidR="00947C8F" w:rsidRPr="002C2429" w:rsidRDefault="00947C8F" w:rsidP="00947C8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80</w:t>
                    </w:r>
                  </w:p>
                </w:txbxContent>
              </v:textbox>
            </v:shape>
          </v:group>
        </w:pict>
      </w: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p w:rsidR="00947C8F" w:rsidRDefault="00947C8F" w:rsidP="00947C8F">
      <w:pPr>
        <w:spacing w:line="360" w:lineRule="auto"/>
        <w:rPr>
          <w:rFonts w:ascii="Arial" w:hAnsi="Arial" w:cs="Arial"/>
        </w:rPr>
      </w:pPr>
    </w:p>
    <w:sectPr w:rsidR="00947C8F" w:rsidSect="006C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8F" w:rsidRDefault="00947C8F" w:rsidP="00947C8F">
      <w:r>
        <w:separator/>
      </w:r>
    </w:p>
  </w:endnote>
  <w:endnote w:type="continuationSeparator" w:id="0">
    <w:p w:rsidR="00947C8F" w:rsidRDefault="00947C8F" w:rsidP="0094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8F" w:rsidRDefault="00947C8F" w:rsidP="00947C8F">
      <w:r>
        <w:separator/>
      </w:r>
    </w:p>
  </w:footnote>
  <w:footnote w:type="continuationSeparator" w:id="0">
    <w:p w:rsidR="00947C8F" w:rsidRDefault="00947C8F" w:rsidP="00947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47C"/>
    <w:multiLevelType w:val="hybridMultilevel"/>
    <w:tmpl w:val="C84EF86A"/>
    <w:lvl w:ilvl="0" w:tplc="08F032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8F"/>
    <w:rsid w:val="00022F8C"/>
    <w:rsid w:val="00102E8D"/>
    <w:rsid w:val="00164F74"/>
    <w:rsid w:val="001B41A1"/>
    <w:rsid w:val="00204AAA"/>
    <w:rsid w:val="00223276"/>
    <w:rsid w:val="003661D3"/>
    <w:rsid w:val="006C6A7F"/>
    <w:rsid w:val="00756E19"/>
    <w:rsid w:val="00854261"/>
    <w:rsid w:val="009109EF"/>
    <w:rsid w:val="00947C8F"/>
    <w:rsid w:val="009D1E18"/>
    <w:rsid w:val="00A37812"/>
    <w:rsid w:val="00BF35C1"/>
    <w:rsid w:val="00F7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7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Arbuckle</dc:creator>
  <cp:lastModifiedBy>Douglas Arbuckle</cp:lastModifiedBy>
  <cp:revision>12</cp:revision>
  <dcterms:created xsi:type="dcterms:W3CDTF">2016-03-28T15:41:00Z</dcterms:created>
  <dcterms:modified xsi:type="dcterms:W3CDTF">2016-04-03T17:23:00Z</dcterms:modified>
</cp:coreProperties>
</file>